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6A68" w14:textId="77777777" w:rsidR="00F80014" w:rsidRDefault="00A71759">
      <w:r>
        <w:rPr>
          <w:noProof/>
          <w:lang w:eastAsia="en-CA"/>
        </w:rPr>
        <w:drawing>
          <wp:inline distT="0" distB="0" distL="0" distR="0" wp14:anchorId="7109C64B" wp14:editId="1F092ED3">
            <wp:extent cx="563336" cy="563336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99" cy="58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ab/>
      </w:r>
      <w:r w:rsidR="00AE3E05" w:rsidRPr="00A71759">
        <w:rPr>
          <w:sz w:val="36"/>
        </w:rPr>
        <w:t>FINTRAC Quiz</w:t>
      </w:r>
    </w:p>
    <w:p w14:paraId="453CDB5E" w14:textId="77777777" w:rsidR="00AE3E05" w:rsidRDefault="00AE3E05"/>
    <w:p w14:paraId="4AB878D8" w14:textId="77777777" w:rsidR="00A71759" w:rsidRDefault="00A71759">
      <w:proofErr w:type="gramStart"/>
      <w:r>
        <w:t>Name:_</w:t>
      </w:r>
      <w:proofErr w:type="gramEnd"/>
      <w:r>
        <w:t>______________________________</w:t>
      </w:r>
      <w:r>
        <w:tab/>
      </w:r>
      <w:r>
        <w:tab/>
      </w:r>
      <w:r>
        <w:tab/>
      </w:r>
      <w:r>
        <w:tab/>
      </w:r>
      <w:proofErr w:type="gramStart"/>
      <w:r>
        <w:t>Date:_</w:t>
      </w:r>
      <w:proofErr w:type="gramEnd"/>
      <w:r>
        <w:t>____________________</w:t>
      </w:r>
    </w:p>
    <w:p w14:paraId="2200CC30" w14:textId="77777777" w:rsidR="00A71759" w:rsidRDefault="00A71759">
      <w:proofErr w:type="gramStart"/>
      <w:r>
        <w:t>Brokerage:_</w:t>
      </w:r>
      <w:proofErr w:type="gramEnd"/>
      <w:r>
        <w:t>_______________________________________________</w:t>
      </w:r>
    </w:p>
    <w:p w14:paraId="13A61F7D" w14:textId="77777777" w:rsidR="00A71759" w:rsidRDefault="00A71759"/>
    <w:p w14:paraId="6712ADEA" w14:textId="77777777" w:rsidR="00AE3E05" w:rsidRDefault="00AE3E05" w:rsidP="00AE3E05">
      <w:r>
        <w:t>1. What are the 3 stages of Money Laundering?</w:t>
      </w:r>
    </w:p>
    <w:p w14:paraId="52A6C9FD" w14:textId="77777777" w:rsidR="00AE3E05" w:rsidRDefault="00AE3E05" w:rsidP="00A71759">
      <w:pPr>
        <w:ind w:left="720" w:firstLine="720"/>
      </w:pPr>
      <w:r>
        <w:t>_____________________________________</w:t>
      </w:r>
    </w:p>
    <w:p w14:paraId="639FE2E6" w14:textId="77777777" w:rsidR="00AE3E05" w:rsidRDefault="00AE3E05" w:rsidP="00A71759">
      <w:pPr>
        <w:ind w:left="720" w:firstLine="720"/>
      </w:pPr>
      <w:r>
        <w:t>_____________________________________</w:t>
      </w:r>
    </w:p>
    <w:p w14:paraId="07D0724A" w14:textId="77777777" w:rsidR="00AE3E05" w:rsidRDefault="00AE3E05" w:rsidP="00A71759">
      <w:pPr>
        <w:ind w:left="720" w:firstLine="720"/>
      </w:pPr>
      <w:r>
        <w:t>_____________________________________</w:t>
      </w:r>
    </w:p>
    <w:p w14:paraId="62BD4777" w14:textId="77777777" w:rsidR="00A71759" w:rsidRDefault="00A71759" w:rsidP="00A71759">
      <w:pPr>
        <w:ind w:left="720" w:firstLine="720"/>
      </w:pPr>
    </w:p>
    <w:p w14:paraId="126B7E1E" w14:textId="77777777" w:rsidR="00AE3E05" w:rsidRDefault="00AE3E05" w:rsidP="00AE3E05">
      <w:r>
        <w:t xml:space="preserve">2. How long is a Politically Exposed Foreign Person (PEFP) </w:t>
      </w:r>
      <w:proofErr w:type="gramStart"/>
      <w:r>
        <w:t>considered</w:t>
      </w:r>
      <w:proofErr w:type="gramEnd"/>
      <w:r>
        <w:t xml:space="preserve"> a PEFP?</w:t>
      </w:r>
    </w:p>
    <w:p w14:paraId="40D20F3A" w14:textId="77777777" w:rsidR="00AE3E05" w:rsidRDefault="00AE3E05" w:rsidP="00A71759">
      <w:pPr>
        <w:ind w:left="720" w:firstLine="720"/>
      </w:pPr>
      <w:r>
        <w:t>_____________________________________</w:t>
      </w:r>
    </w:p>
    <w:p w14:paraId="559F051A" w14:textId="77777777" w:rsidR="00A71759" w:rsidRDefault="00A71759" w:rsidP="00A71759">
      <w:pPr>
        <w:ind w:left="720" w:firstLine="720"/>
      </w:pPr>
    </w:p>
    <w:p w14:paraId="509398E7" w14:textId="77777777" w:rsidR="00AE3E05" w:rsidRDefault="00AE3E05" w:rsidP="00AE3E05">
      <w:r>
        <w:t xml:space="preserve">3. How long is a Politically Exposed Domestic Person (PEDP) </w:t>
      </w:r>
      <w:proofErr w:type="gramStart"/>
      <w:r>
        <w:t>considered</w:t>
      </w:r>
      <w:proofErr w:type="gramEnd"/>
      <w:r>
        <w:t xml:space="preserve"> a PEDP?</w:t>
      </w:r>
    </w:p>
    <w:p w14:paraId="495DA352" w14:textId="77777777" w:rsidR="00AE3E05" w:rsidRDefault="00AE3E05" w:rsidP="00A71759">
      <w:pPr>
        <w:ind w:left="720" w:firstLine="720"/>
      </w:pPr>
      <w:r>
        <w:t>_____________________________________</w:t>
      </w:r>
    </w:p>
    <w:p w14:paraId="284F4C9E" w14:textId="77777777" w:rsidR="00A71759" w:rsidRDefault="00A71759" w:rsidP="00AE3E05"/>
    <w:p w14:paraId="053B1C59" w14:textId="77777777" w:rsidR="00AE3E05" w:rsidRDefault="00AE3E05" w:rsidP="00AE3E05">
      <w:r>
        <w:t>4. A close associate or immediate family member of a PEFP must be treated as a high-risk client.</w:t>
      </w:r>
    </w:p>
    <w:p w14:paraId="47BB38BB" w14:textId="77777777" w:rsidR="00AE3E05" w:rsidRDefault="00AE3E05" w:rsidP="00AE3E05">
      <w:r>
        <w:t>True or False? _______________</w:t>
      </w:r>
    </w:p>
    <w:p w14:paraId="747C32D3" w14:textId="77777777" w:rsidR="00A93BEB" w:rsidRDefault="00A93BEB" w:rsidP="00AE3E05"/>
    <w:p w14:paraId="5BB6C123" w14:textId="77777777" w:rsidR="00AE3E05" w:rsidRDefault="00AE3E05" w:rsidP="00AE3E05">
      <w:r>
        <w:t>5. What is the deadline to identify a PEP or HIO?</w:t>
      </w:r>
    </w:p>
    <w:p w14:paraId="0D1C388E" w14:textId="77777777" w:rsidR="00AE3E05" w:rsidRDefault="00AE3E05" w:rsidP="00A71759">
      <w:pPr>
        <w:ind w:left="720" w:firstLine="720"/>
      </w:pPr>
      <w:r>
        <w:t>_____________________________________</w:t>
      </w:r>
    </w:p>
    <w:p w14:paraId="0EB25517" w14:textId="77777777" w:rsidR="00A71759" w:rsidRDefault="00A71759" w:rsidP="007E151D"/>
    <w:p w14:paraId="6A76FAFE" w14:textId="77777777" w:rsidR="007E151D" w:rsidRDefault="007E151D" w:rsidP="007E151D">
      <w:r>
        <w:t>6. What time frame must you report suspicious transactions to FINTRAC if you have reasonable</w:t>
      </w:r>
    </w:p>
    <w:p w14:paraId="7187BF7B" w14:textId="77777777" w:rsidR="007E151D" w:rsidRDefault="007E151D" w:rsidP="007E151D">
      <w:r>
        <w:t>grounds?</w:t>
      </w:r>
    </w:p>
    <w:p w14:paraId="7FC9D062" w14:textId="77777777" w:rsidR="007E151D" w:rsidRDefault="007E151D" w:rsidP="00A71759">
      <w:pPr>
        <w:ind w:left="720" w:firstLine="720"/>
      </w:pPr>
      <w:r>
        <w:t>_____________________________________</w:t>
      </w:r>
    </w:p>
    <w:p w14:paraId="7C4C45CB" w14:textId="77777777" w:rsidR="00A71759" w:rsidRDefault="00A71759" w:rsidP="007E151D"/>
    <w:p w14:paraId="151E893D" w14:textId="77777777" w:rsidR="00A93BEB" w:rsidRDefault="00A93BEB" w:rsidP="007E151D">
      <w:r>
        <w:t xml:space="preserve">7. </w:t>
      </w:r>
      <w:r w:rsidRPr="00A93BEB">
        <w:t>The Proceeds of Crime (Money Laundering) and Terrorist Financing Act (PCMLTFA) only applies to banks and not to mortgage brokerages with 10 or more brokers.</w:t>
      </w:r>
    </w:p>
    <w:p w14:paraId="4F83B2D0" w14:textId="77777777" w:rsidR="00A93BEB" w:rsidRDefault="00A93BEB" w:rsidP="00A93BEB">
      <w:r>
        <w:t>True or False? _______________</w:t>
      </w:r>
    </w:p>
    <w:p w14:paraId="0A6FC49C" w14:textId="77777777" w:rsidR="00A71759" w:rsidRDefault="00A71759" w:rsidP="007E151D"/>
    <w:p w14:paraId="7CD64F7D" w14:textId="77777777" w:rsidR="00A93BEB" w:rsidRDefault="00A93BEB" w:rsidP="007E151D">
      <w:r>
        <w:t xml:space="preserve">8. </w:t>
      </w:r>
      <w:r w:rsidRPr="00A93BEB">
        <w:t>Politically Exposed Persons (PEPs) are not considered high-risk clients if they provide identification.</w:t>
      </w:r>
    </w:p>
    <w:p w14:paraId="44B45ECD" w14:textId="77777777" w:rsidR="00A93BEB" w:rsidRDefault="00A93BEB" w:rsidP="00A93BEB">
      <w:r>
        <w:t>True or False? _______________</w:t>
      </w:r>
    </w:p>
    <w:p w14:paraId="56A5C9FE" w14:textId="77777777" w:rsidR="00A93BEB" w:rsidRDefault="00A93BEB" w:rsidP="007E151D">
      <w:r>
        <w:t xml:space="preserve">9. </w:t>
      </w:r>
      <w:r w:rsidRPr="00A93BEB">
        <w:t>Compliance with FINTRAC regulations in the mortgage industry helps to combat terrorist financing.</w:t>
      </w:r>
    </w:p>
    <w:p w14:paraId="31430837" w14:textId="77777777" w:rsidR="00A93BEB" w:rsidRDefault="00A93BEB" w:rsidP="00A93BEB">
      <w:r>
        <w:t>True or False? _______________</w:t>
      </w:r>
    </w:p>
    <w:p w14:paraId="739EF1E1" w14:textId="77777777" w:rsidR="00A71759" w:rsidRDefault="00A71759" w:rsidP="007E151D"/>
    <w:p w14:paraId="33B24504" w14:textId="77777777" w:rsidR="00A93BEB" w:rsidRDefault="00A93BEB" w:rsidP="007E151D">
      <w:r>
        <w:t xml:space="preserve">10. </w:t>
      </w:r>
      <w:r w:rsidRPr="00A93BEB">
        <w:t xml:space="preserve">Know Your Customer (KYC) procedures are a key component of AML compliance.  </w:t>
      </w:r>
    </w:p>
    <w:p w14:paraId="590E8318" w14:textId="77777777" w:rsidR="00A93BEB" w:rsidRDefault="00A93BEB" w:rsidP="00A93BEB">
      <w:r>
        <w:t>True or False? _______________</w:t>
      </w:r>
    </w:p>
    <w:p w14:paraId="1CC804FD" w14:textId="77777777" w:rsidR="00A71759" w:rsidRDefault="00A71759" w:rsidP="007E151D"/>
    <w:p w14:paraId="40742C83" w14:textId="77777777" w:rsidR="00A93BEB" w:rsidRDefault="00A93BEB" w:rsidP="007E151D">
      <w:pPr>
        <w:rPr>
          <w:rStyle w:val="oypena"/>
          <w:color w:val="000000"/>
        </w:rPr>
      </w:pPr>
      <w:r>
        <w:t xml:space="preserve">11. </w:t>
      </w:r>
      <w:r>
        <w:rPr>
          <w:rStyle w:val="oypena"/>
          <w:color w:val="000000"/>
        </w:rPr>
        <w:t>The Proceeds of Crime (Money Laundering) and Terrorist Financing Act (PCMLTFA) is the primary legislation governing anti-money laundering (AML) activities in Canada?</w:t>
      </w:r>
    </w:p>
    <w:p w14:paraId="43DC65D2" w14:textId="77777777" w:rsidR="00A93BEB" w:rsidRDefault="00A93BEB" w:rsidP="00A93BEB">
      <w:r>
        <w:t>True or False? _______________</w:t>
      </w:r>
    </w:p>
    <w:p w14:paraId="793B0705" w14:textId="77777777" w:rsidR="00A93BEB" w:rsidRDefault="00A93BEB" w:rsidP="007E151D"/>
    <w:p w14:paraId="688953EF" w14:textId="77777777" w:rsidR="00A93BEB" w:rsidRDefault="00A93BEB" w:rsidP="007E151D">
      <w:pPr>
        <w:rPr>
          <w:rStyle w:val="oypena"/>
          <w:color w:val="000000"/>
        </w:rPr>
      </w:pPr>
      <w:r>
        <w:t xml:space="preserve">12. </w:t>
      </w:r>
      <w:r>
        <w:rPr>
          <w:rStyle w:val="oypena"/>
          <w:color w:val="000000"/>
        </w:rPr>
        <w:t xml:space="preserve">Transactions involving large cash down payments are considered </w:t>
      </w:r>
      <w:proofErr w:type="gramStart"/>
      <w:r>
        <w:rPr>
          <w:rStyle w:val="oypena"/>
          <w:color w:val="000000"/>
        </w:rPr>
        <w:t>low-risk</w:t>
      </w:r>
      <w:proofErr w:type="gramEnd"/>
      <w:r>
        <w:rPr>
          <w:rStyle w:val="oypena"/>
          <w:color w:val="000000"/>
        </w:rPr>
        <w:t xml:space="preserve"> for money laundering.</w:t>
      </w:r>
    </w:p>
    <w:p w14:paraId="7765E13F" w14:textId="77777777" w:rsidR="00A93BEB" w:rsidRDefault="00A93BEB" w:rsidP="00A93BEB">
      <w:r>
        <w:t>True or False? _______________</w:t>
      </w:r>
    </w:p>
    <w:p w14:paraId="1A7F1D88" w14:textId="77777777" w:rsidR="00A93BEB" w:rsidRDefault="00A93BEB" w:rsidP="007E151D"/>
    <w:p w14:paraId="199CB6C3" w14:textId="77777777" w:rsidR="00A93BEB" w:rsidRDefault="00A93BEB" w:rsidP="007E151D">
      <w:r>
        <w:t xml:space="preserve">13. </w:t>
      </w:r>
      <w:r w:rsidRPr="00A93BEB">
        <w:t>The compliance officer is solely responsible for AML compliance in the brokerage.</w:t>
      </w:r>
    </w:p>
    <w:p w14:paraId="2C1C0DD7" w14:textId="77777777" w:rsidR="00A93BEB" w:rsidRDefault="00A93BEB" w:rsidP="00A93BEB">
      <w:r>
        <w:t>True or False? _______________</w:t>
      </w:r>
    </w:p>
    <w:p w14:paraId="4B4BB105" w14:textId="77777777" w:rsidR="00A93BEB" w:rsidRDefault="00A93BEB" w:rsidP="007E151D"/>
    <w:p w14:paraId="31D2E455" w14:textId="77777777" w:rsidR="00A93BEB" w:rsidRDefault="00A93BEB" w:rsidP="007E151D">
      <w:r>
        <w:t xml:space="preserve">14. </w:t>
      </w:r>
      <w:r w:rsidRPr="00A93BEB">
        <w:t>Enhanced Due Diligence (EDD) is required on every client for every transaction.</w:t>
      </w:r>
    </w:p>
    <w:p w14:paraId="028E70B7" w14:textId="77777777" w:rsidR="00A93BEB" w:rsidRDefault="00A93BEB" w:rsidP="00A93BEB">
      <w:r>
        <w:t>True or False? _______________</w:t>
      </w:r>
    </w:p>
    <w:p w14:paraId="2D86DC2C" w14:textId="77777777" w:rsidR="00A93BEB" w:rsidRDefault="00A93BEB" w:rsidP="007E151D"/>
    <w:p w14:paraId="29B9469A" w14:textId="77777777" w:rsidR="00A93BEB" w:rsidRDefault="00A93BEB" w:rsidP="007E151D">
      <w:r>
        <w:t xml:space="preserve">15. </w:t>
      </w:r>
      <w:r w:rsidRPr="00A93BEB">
        <w:t>The Financial Transactions and Reporting Analysis Centre of Canada (FINTRAC) is responsible for enforcing Anti-Money Laundering laws.</w:t>
      </w:r>
    </w:p>
    <w:p w14:paraId="43D6386B" w14:textId="77777777" w:rsidR="00A93BEB" w:rsidRDefault="00A93BEB" w:rsidP="00A93BEB">
      <w:r>
        <w:t>True or False? _______________</w:t>
      </w:r>
    </w:p>
    <w:p w14:paraId="0C3F3CBD" w14:textId="77777777" w:rsidR="00A93BEB" w:rsidRDefault="00A93BEB" w:rsidP="007E151D"/>
    <w:sectPr w:rsidR="00A93BEB" w:rsidSect="00A71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2328" w14:textId="77777777" w:rsidR="006D24B5" w:rsidRDefault="006D24B5" w:rsidP="00A71759">
      <w:pPr>
        <w:spacing w:after="0" w:line="240" w:lineRule="auto"/>
      </w:pPr>
      <w:r>
        <w:separator/>
      </w:r>
    </w:p>
  </w:endnote>
  <w:endnote w:type="continuationSeparator" w:id="0">
    <w:p w14:paraId="508449B8" w14:textId="77777777" w:rsidR="006D24B5" w:rsidRDefault="006D24B5" w:rsidP="00A7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E0F4" w14:textId="77777777" w:rsidR="00DE3F10" w:rsidRDefault="00DE3F10">
    <w:pPr>
      <w:pStyle w:val="Footer"/>
    </w:pPr>
  </w:p>
  <w:p w14:paraId="2A8C48C7" w14:textId="77777777" w:rsidR="00101B2E" w:rsidRDefault="00101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8FEE" w14:textId="77777777" w:rsidR="00DE3F10" w:rsidRDefault="00DE3F10" w:rsidP="00AE2273">
    <w:pPr>
      <w:pStyle w:val="Footer"/>
      <w:rPr>
        <w:b/>
        <w:bCs/>
      </w:rPr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5299BD7" wp14:editId="49A61FFC">
              <wp:simplePos x="0" y="0"/>
              <wp:positionH relativeFrom="column">
                <wp:posOffset>-790478</wp:posOffset>
              </wp:positionH>
              <wp:positionV relativeFrom="paragraph">
                <wp:posOffset>-1124494</wp:posOffset>
              </wp:positionV>
              <wp:extent cx="7450373" cy="2466340"/>
              <wp:effectExtent l="0" t="0" r="0" b="0"/>
              <wp:wrapNone/>
              <wp:docPr id="144691144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0373" cy="2466340"/>
                        <a:chOff x="0" y="0"/>
                        <a:chExt cx="7200900" cy="2466340"/>
                      </a:xfrm>
                    </wpg:grpSpPr>
                    <pic:pic xmlns:pic="http://schemas.openxmlformats.org/drawingml/2006/picture">
                      <pic:nvPicPr>
                        <pic:cNvPr id="1829501286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19367" y="-952"/>
                          <a:ext cx="2447925" cy="2486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7747649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 flipV="1">
                          <a:off x="4715510" y="-19685"/>
                          <a:ext cx="2465705" cy="2505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08C3DF8" id="Group 1" o:spid="_x0000_s1026" style="position:absolute;margin-left:-62.25pt;margin-top:-88.55pt;width:586.65pt;height:194.2pt;z-index:-251649024;mso-width-relative:margin" coordsize="72009,2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style="position:absolute;left:193;top:-9;width:24479;height:2486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">
                <v:imagedata r:id="rId2" o:title=""/>
              </v:shape>
              <v:shape id="صورة 2" o:spid="_x0000_s1028" type="#_x0000_t75" style="position:absolute;left:47155;top:-197;width:24657;height:25051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1FB16BFD" w14:textId="77777777" w:rsidR="00DE3F10" w:rsidRPr="00AE2273" w:rsidRDefault="00DE3F10" w:rsidP="00235AB1">
    <w:pPr>
      <w:pStyle w:val="Footer"/>
      <w:tabs>
        <w:tab w:val="clear" w:pos="4153"/>
        <w:tab w:val="center" w:pos="4111"/>
      </w:tabs>
      <w:ind w:left="-142"/>
      <w:jc w:val="center"/>
      <w:rPr>
        <w:rStyle w:val="Emphasis"/>
        <w:b/>
        <w:bCs/>
      </w:rPr>
    </w:pPr>
    <w:r w:rsidRPr="00AE2273">
      <w:rPr>
        <w:rStyle w:val="Emphasis"/>
      </w:rPr>
      <w:t>License Number: #13804</w:t>
    </w:r>
  </w:p>
  <w:p w14:paraId="74888A2B" w14:textId="77777777" w:rsidR="00DE3F10" w:rsidRPr="00AE2273" w:rsidRDefault="00DE3F10" w:rsidP="00AE2273">
    <w:pPr>
      <w:pStyle w:val="Footer"/>
      <w:tabs>
        <w:tab w:val="clear" w:pos="4153"/>
        <w:tab w:val="center" w:pos="4111"/>
      </w:tabs>
      <w:jc w:val="center"/>
      <w:rPr>
        <w:rStyle w:val="Emphasis"/>
        <w:b/>
        <w:bCs/>
      </w:rPr>
    </w:pPr>
    <w:r w:rsidRPr="00AE2273">
      <w:rPr>
        <w:rStyle w:val="Emphasis"/>
      </w:rPr>
      <w:t>Independently owned and operated</w:t>
    </w:r>
  </w:p>
  <w:p w14:paraId="6185BA92" w14:textId="77777777" w:rsidR="00A71759" w:rsidRDefault="00A717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6912" w14:textId="77777777" w:rsidR="00DE3F10" w:rsidRDefault="00DE3F10">
    <w:pPr>
      <w:pStyle w:val="Footer"/>
    </w:pPr>
  </w:p>
  <w:p w14:paraId="2E0722F2" w14:textId="77777777" w:rsidR="00101B2E" w:rsidRDefault="00101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D9D7" w14:textId="77777777" w:rsidR="006D24B5" w:rsidRDefault="006D24B5" w:rsidP="00A71759">
      <w:pPr>
        <w:spacing w:after="0" w:line="240" w:lineRule="auto"/>
      </w:pPr>
      <w:r>
        <w:separator/>
      </w:r>
    </w:p>
  </w:footnote>
  <w:footnote w:type="continuationSeparator" w:id="0">
    <w:p w14:paraId="3A9C9623" w14:textId="77777777" w:rsidR="006D24B5" w:rsidRDefault="006D24B5" w:rsidP="00A7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31F3" w14:textId="77777777" w:rsidR="00DE3F10" w:rsidRDefault="00DE3F10">
    <w:pPr>
      <w:pStyle w:val="Header"/>
    </w:pPr>
  </w:p>
  <w:p w14:paraId="1175CD46" w14:textId="77777777" w:rsidR="00101B2E" w:rsidRDefault="00101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5220" w14:textId="0559BCB5" w:rsidR="00DE3F10" w:rsidRDefault="0046792E" w:rsidP="0046792E">
    <w:pPr>
      <w:pStyle w:val="Header"/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65408" behindDoc="0" locked="0" layoutInCell="1" allowOverlap="1" wp14:anchorId="38A44F05" wp14:editId="04FFDCD1">
          <wp:simplePos x="0" y="0"/>
          <wp:positionH relativeFrom="margin">
            <wp:posOffset>4466590</wp:posOffset>
          </wp:positionH>
          <wp:positionV relativeFrom="margin">
            <wp:posOffset>-1567180</wp:posOffset>
          </wp:positionV>
          <wp:extent cx="1886253" cy="1008000"/>
          <wp:effectExtent l="0" t="0" r="0" b="0"/>
          <wp:wrapSquare wrapText="bothSides"/>
          <wp:docPr id="996353607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53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  <w:lang w:val="ar-SA"/>
      </w:rPr>
      <w:drawing>
        <wp:anchor distT="0" distB="0" distL="114300" distR="114300" simplePos="0" relativeHeight="251664384" behindDoc="0" locked="0" layoutInCell="1" allowOverlap="1" wp14:anchorId="2CEAD1A7" wp14:editId="7679BD1D">
          <wp:simplePos x="0" y="0"/>
          <wp:positionH relativeFrom="margin">
            <wp:posOffset>-429895</wp:posOffset>
          </wp:positionH>
          <wp:positionV relativeFrom="page">
            <wp:posOffset>0</wp:posOffset>
          </wp:positionV>
          <wp:extent cx="6891188" cy="1620000"/>
          <wp:effectExtent l="0" t="0" r="5080" b="0"/>
          <wp:wrapSquare wrapText="bothSides"/>
          <wp:docPr id="227180520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-head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188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3F10">
      <w:rPr>
        <w:noProof/>
        <w:rtl/>
        <w:lang w:val="ar-SA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5033" w14:textId="77777777" w:rsidR="00DE3F10" w:rsidRDefault="00DE3F10">
    <w:pPr>
      <w:pStyle w:val="Header"/>
    </w:pPr>
  </w:p>
  <w:p w14:paraId="1491271A" w14:textId="77777777" w:rsidR="00101B2E" w:rsidRDefault="00101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05"/>
    <w:rsid w:val="00101B2E"/>
    <w:rsid w:val="002455EF"/>
    <w:rsid w:val="00302E78"/>
    <w:rsid w:val="003B1EA7"/>
    <w:rsid w:val="003D71D0"/>
    <w:rsid w:val="0046792E"/>
    <w:rsid w:val="006D24B5"/>
    <w:rsid w:val="007E151D"/>
    <w:rsid w:val="007E67B4"/>
    <w:rsid w:val="00843B50"/>
    <w:rsid w:val="00954E87"/>
    <w:rsid w:val="00A71759"/>
    <w:rsid w:val="00A93BEB"/>
    <w:rsid w:val="00AE3E05"/>
    <w:rsid w:val="00D50F90"/>
    <w:rsid w:val="00D71FC0"/>
    <w:rsid w:val="00DE3F10"/>
    <w:rsid w:val="00F4396B"/>
    <w:rsid w:val="00F8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DC6DE"/>
  <w15:chartTrackingRefBased/>
  <w15:docId w15:val="{BDDB3DA0-807E-4689-A787-C16F5C3B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2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2E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92E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92E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92E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92E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92E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92E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92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92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rsid w:val="0046792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6792E"/>
  </w:style>
  <w:style w:type="character" w:customStyle="1" w:styleId="oypena">
    <w:name w:val="oypena"/>
    <w:basedOn w:val="DefaultParagraphFont"/>
    <w:rsid w:val="00A93BEB"/>
  </w:style>
  <w:style w:type="paragraph" w:styleId="Header">
    <w:name w:val="header"/>
    <w:basedOn w:val="Normal"/>
    <w:link w:val="HeaderChar"/>
    <w:uiPriority w:val="99"/>
    <w:unhideWhenUsed/>
    <w:rsid w:val="004679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2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79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2E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6792E"/>
    <w:rPr>
      <w:caps/>
      <w:color w:val="FFFFFF" w:themeColor="background1"/>
      <w:spacing w:val="15"/>
      <w:sz w:val="22"/>
      <w:szCs w:val="22"/>
      <w:shd w:val="clear" w:color="auto" w:fill="E48312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92E"/>
    <w:rPr>
      <w:caps/>
      <w:spacing w:val="15"/>
      <w:shd w:val="clear" w:color="auto" w:fill="FBE6CD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92E"/>
    <w:rPr>
      <w:caps/>
      <w:color w:val="714109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92E"/>
    <w:rPr>
      <w:caps/>
      <w:color w:val="AA610D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92E"/>
    <w:rPr>
      <w:caps/>
      <w:color w:val="AA610D" w:themeColor="accent1" w:themeShade="BF"/>
      <w:spacing w:val="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92E"/>
    <w:rPr>
      <w:caps/>
      <w:color w:val="AA610D" w:themeColor="accent1" w:themeShade="BF"/>
      <w:spacing w:val="1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92E"/>
    <w:rPr>
      <w:caps/>
      <w:color w:val="AA610D" w:themeColor="accent1" w:themeShade="BF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92E"/>
    <w:rPr>
      <w:caps/>
      <w:spacing w:val="10"/>
      <w:sz w:val="18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92E"/>
    <w:rPr>
      <w:i/>
      <w:iCs/>
      <w:caps/>
      <w:spacing w:val="10"/>
      <w:sz w:val="18"/>
      <w:szCs w:val="18"/>
      <w:lang w:val="en-US"/>
    </w:rPr>
  </w:style>
  <w:style w:type="character" w:customStyle="1" w:styleId="elementor-icon-list-text">
    <w:name w:val="elementor-icon-list-text"/>
    <w:basedOn w:val="DefaultParagraphFont"/>
    <w:rsid w:val="0046792E"/>
  </w:style>
  <w:style w:type="character" w:styleId="Hyperlink">
    <w:name w:val="Hyperlink"/>
    <w:basedOn w:val="DefaultParagraphFont"/>
    <w:uiPriority w:val="99"/>
    <w:unhideWhenUsed/>
    <w:rsid w:val="0046792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92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792E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6792E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92E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92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6792E"/>
    <w:rPr>
      <w:caps/>
      <w:color w:val="595959" w:themeColor="text1" w:themeTint="A6"/>
      <w:spacing w:val="10"/>
      <w:sz w:val="21"/>
      <w:szCs w:val="21"/>
      <w:lang w:val="en-US"/>
    </w:rPr>
  </w:style>
  <w:style w:type="character" w:styleId="Strong">
    <w:name w:val="Strong"/>
    <w:uiPriority w:val="22"/>
    <w:qFormat/>
    <w:rsid w:val="0046792E"/>
    <w:rPr>
      <w:b/>
      <w:bCs/>
    </w:rPr>
  </w:style>
  <w:style w:type="character" w:styleId="Emphasis">
    <w:name w:val="Emphasis"/>
    <w:uiPriority w:val="20"/>
    <w:qFormat/>
    <w:rsid w:val="0046792E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46792E"/>
    <w:pPr>
      <w:spacing w:after="0" w:line="240" w:lineRule="auto"/>
    </w:pPr>
    <w:rPr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6792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792E"/>
    <w:rPr>
      <w:i/>
      <w:iCs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92E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92E"/>
    <w:rPr>
      <w:color w:val="E48312" w:themeColor="accent1"/>
      <w:sz w:val="24"/>
      <w:szCs w:val="24"/>
      <w:lang w:val="en-US"/>
    </w:rPr>
  </w:style>
  <w:style w:type="character" w:styleId="SubtleEmphasis">
    <w:name w:val="Subtle Emphasis"/>
    <w:uiPriority w:val="19"/>
    <w:qFormat/>
    <w:rsid w:val="0046792E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46792E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46792E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46792E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46792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9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k\Downloads\xlg-letter-head.dotx" TargetMode="Externa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xlg-letter-head</Template>
  <TotalTime>7153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FINTRAC Quiz</dc:title>
  <dc:subject/>
  <dc:creator>Sadiq Boodoo</dc:creator>
  <cp:keywords>FTQv1-8024-APPF</cp:keywords>
  <dc:description/>
  <cp:lastModifiedBy>Bassel A.</cp:lastModifiedBy>
  <cp:revision>6</cp:revision>
  <cp:lastPrinted>2024-09-04T18:49:00Z</cp:lastPrinted>
  <dcterms:created xsi:type="dcterms:W3CDTF">2024-08-30T19:07:00Z</dcterms:created>
  <dcterms:modified xsi:type="dcterms:W3CDTF">2026-02-12T00:01:00Z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d3687274-d05a-450e-8440-abca0e725833</vt:lpwstr>
  </property>
</Properties>
</file>